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82" w:rsidRDefault="006D0D82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6D0D82" w:rsidRDefault="006D0D82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Дисциплина: Литература</w:t>
      </w:r>
    </w:p>
    <w:p w:rsidR="006D0D82" w:rsidRDefault="006D0D82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Курс 1, группы: ПНК-1А, ПНК-1Б, ПНК-1В, ПНК-1Г, ПНК-1Д </w:t>
      </w:r>
    </w:p>
    <w:p w:rsidR="00EF4E34" w:rsidRPr="006D0D82" w:rsidRDefault="00EF4E34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D82">
        <w:rPr>
          <w:rFonts w:ascii="Times New Roman" w:eastAsia="Calibri" w:hAnsi="Times New Roman" w:cs="Times New Roman"/>
          <w:sz w:val="28"/>
          <w:szCs w:val="28"/>
        </w:rPr>
        <w:t>Тема: Творческая судьба А.К.Толстого</w:t>
      </w:r>
    </w:p>
    <w:p w:rsidR="00EF4E34" w:rsidRPr="006D0D82" w:rsidRDefault="00EF4E34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D82">
        <w:rPr>
          <w:rFonts w:ascii="Times New Roman" w:eastAsia="Calibri" w:hAnsi="Times New Roman" w:cs="Times New Roman"/>
          <w:sz w:val="28"/>
          <w:szCs w:val="28"/>
        </w:rPr>
        <w:t>Цель:</w:t>
      </w:r>
      <w:r w:rsidR="006D0D82"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знакомство с личностью, биографией и творчеством  великого писателя; формирование представлений о жанрах, образах поэзии А.К. Толстого, обогащение словаря.</w:t>
      </w:r>
    </w:p>
    <w:p w:rsidR="00EF4E34" w:rsidRPr="006D0D82" w:rsidRDefault="006D0D82" w:rsidP="00E01CB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</w:t>
      </w:r>
      <w:r w:rsidR="00EF4E34" w:rsidRPr="006D0D8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4E34" w:rsidRPr="006D0D82" w:rsidRDefault="00EF4E34" w:rsidP="006D0D8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D82">
        <w:rPr>
          <w:rFonts w:ascii="Times New Roman" w:eastAsia="Calibri" w:hAnsi="Times New Roman" w:cs="Times New Roman"/>
          <w:sz w:val="28"/>
          <w:szCs w:val="28"/>
        </w:rPr>
        <w:t>1.</w:t>
      </w:r>
      <w:r w:rsidR="006D0D82">
        <w:rPr>
          <w:rFonts w:ascii="Times New Roman" w:eastAsia="Calibri" w:hAnsi="Times New Roman" w:cs="Times New Roman"/>
          <w:sz w:val="28"/>
          <w:szCs w:val="28"/>
        </w:rPr>
        <w:t xml:space="preserve"> Л.Н.Толстой</w:t>
      </w:r>
      <w:r w:rsidRPr="006D0D82">
        <w:rPr>
          <w:rFonts w:ascii="Times New Roman" w:eastAsia="Calibri" w:hAnsi="Times New Roman" w:cs="Times New Roman"/>
          <w:sz w:val="28"/>
          <w:szCs w:val="28"/>
        </w:rPr>
        <w:t xml:space="preserve"> Детство, отрочество, юность.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Calibri" w:hAnsi="Times New Roman" w:cs="Times New Roman"/>
          <w:sz w:val="28"/>
          <w:szCs w:val="28"/>
        </w:rPr>
        <w:t>2.</w:t>
      </w:r>
      <w:r w:rsidR="006D0D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 жанр поэзии Толстого о природе.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лирические образы.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Особенность, отличительная черта  его стихотворений о природе.</w:t>
      </w:r>
    </w:p>
    <w:p w:rsidR="00EF4E34" w:rsidRPr="006D0D82" w:rsidRDefault="00EF4E34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4E34" w:rsidRPr="006D0D82" w:rsidRDefault="00EF4E34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D82">
        <w:rPr>
          <w:rFonts w:ascii="Times New Roman" w:eastAsia="Calibri" w:hAnsi="Times New Roman" w:cs="Times New Roman"/>
          <w:sz w:val="28"/>
          <w:szCs w:val="28"/>
        </w:rPr>
        <w:t>Содержание.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 Алексей Константинович (24 августа  1817 г. Санкт-Петербург — 28 сентября 1875  c.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Красный Рог (ныне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Почепский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обл.)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отцовской линии он принадлежал к древнему дворянскому роду Толстых (государственные деятели, военачальники, деятели искусства, Л.Н.Толстой – троюродный брат). Мать — Анна Алексеевна Перовская — происходила из рода Разумовских (последний украинский гетман Кирилл Разумовский, государственный деятель екатерининских времен,  доводился ей родным дедом).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рождения сына супруги разошлись, мать увезла его в Малороссию, к своему брату А.А. Перовскому, известному в литературе под именем Антония Погорельского. Он и занялся воспитанием будущего поэта,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всячески поощряя его художественные склонности, и специально для него сочинил известную сказку «Черная курица, или Подземные жители» (1829).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1826 году (9 лет)  мать и дядя перевезли мальчика Санкт-Петербург, где он был избран в число товарищей для игр наследника престола, будущего императора Александра II (впоследствии между ними сохранялись самые дружеские  отношения).  Перовский регулярно вывозил племянника за границу для ознакомления с тамошними достопримечательностями, однажды представил его самому И.В. Гете. Толстой всю жизнь помнил эту встречу и хранил подарок великого поэта – кусок бивня мамонта.  Перовский до своей смерти в 1836 году оставался главным советчиком в литературных опытах юного Толстого (писал с 6 лет), отдавал их на суд  </w:t>
      </w:r>
      <w:hyperlink r:id="rId5" w:history="1">
        <w:r w:rsidRPr="006D0D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В.А. Жуковскому</w:t>
        </w:r>
      </w:hyperlink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6" w:history="1">
        <w:r w:rsidRPr="006D0D8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А.С. Пушкину</w:t>
        </w:r>
      </w:hyperlink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которыми состоял в приятельских отношениях. Все свое довольно значительное состояние Перовский завещал племяннику.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1834 (17 лет)  Алексей Толстой был зачислен «студентом» в Московский архив Министерства иностранных дел.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государственной службе А.К. находился 27 лет.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1834-1861 – Толстой на государственной службе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(коллежский секретарь, в 1843 получил придворный чин камер-юнкера, в 1851 - церемониймейстера (5-й класс), в 1856, в день коронации Александра II, был назначен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флигель-адьютантом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Закончил службу статским советником  (полковник).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литературе Толстой дебютировал не как поэт, а как писатель. В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1841 году была напечатана мистическая повесть на вампирскую тему «Упырь».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В.Г.Белинский отметил это произведение, как творение еще очень молодого, но очень перспективного писателя.  Фантастикой проникнуты и другие  повести, написанные в конце 1830-х — начале 1840-х «Семейство вурдалака», «Встреча через триста лет».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Высшим достижением Толстого в прозе явился роман «Князь Серебряный» (1862).  Это исторический роман в «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вальтерскоттовском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духе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  эпохе опричнины Ивана Грозного. Современной  критикой роман воспринят не был, но пользовался огромной популярностью у читателей.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1854 (37 лет)  Толстой начал публиковать свои лирические стихотворения (писал с 6 лет). 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При жизни вышел только один сборник стихотворений в 1867 году (50 лет.)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60-е годы Толстой увлечен драматургией (пишет театральные пьесы). Широкое, в т.ч. и европейское признание он получил благодаря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драматической трилогии «Смерть Иоанна Грозного» (1866), «Царь Федор Иоаннович» (1868) и «Царь Борис» (1870).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Главная ее тема — трагедия власти, и не только власти самодержавных царей, но шире — власти человека над действительностью, над собственной участью.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Служба у А.Толстого вызывает отвращение. А.Толстой ставил "искусство как пользу в сто раз выше службы".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1861 году  А.Толстой   в официальном письме Александру II попросил  об отставке: "Служба, какова бы она ни была, глубоко противна моей натуре. Я думал, что мне удастся победить в себе натуру художника, но опыт показал, что я напрасно боролся с ней. Служба и искусство 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несовместимы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одно вредит другому, и надо делать выбор". Добившись отставки, А.Толстой посвящает себя литературе, семье, охоте, деревне.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Личность А.К.Толстого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всегда отличало благородство, честность,  прямота, нежелание  кривить душой, идти на нравственные компромиссы. Поэт всегда честно говорил в глаза царю, с которым дружил с детства, о несуразностях власти. Кроме того, он решительно не принимал и русский радикализм революционеров-демократов, был противником социальных потрясений (рассорился с Некрасовым, Чернышевским,   Салтыковым-Щедриным).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 обладал огромной физической силой: гнул подковы, узлом завязывал серебряные ложки, пальцем загонял гвозди в стену.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Любимым занятием его была охота. Особенно он любил охоту на медведя с рогатиной (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опасная охота на медведя, многие охотники в такой охоте погибли, многие чудом остались живы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На его счету было около 100 медведей (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случай на охоте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дружбу с наследником трона, а затем и императором Александром, Толстой никогда не пользовался этим для собственной выгоды. При дворе он появлялся лишь для того, чтобы воспользоваться привилегией друга императора: "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говорить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что бы то ни стало правду", чтобы помочь своим собратьям по перу.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хлопотам А.Толстого в 1853 году возвращается из ссылки Тургенев. В середине 50-х годов он помог вернуться из ссылки Тарасу Шевченко. Летом 1862 года вступился за Ивана Аксакова, которому было запрещено редактировать газету "День". В 1863 году он вновь заступается за арестованного Тургенева. В 1864 году А.Толстой делает попытку смягчить участь Чернышевского, отправленного на каторгу. На вопрос царя, что делается в русской литературе, А.Толстой ответил, что она "надела траур по поводу несправедливого осуждения Чернышевского", но Александр II холодно оборвал его: " Толстой, никогда не напоминай мне о Чернышевском". Этот эпизод особенно наглядно демонстрирует, насколько глубоки и непоколебимы были убеждения А.Толстого о чести, законе, справедливости. Ведь ни к взглядам Чернышевского, ни к его личности А.Толстой никогда не испытывал симпатий, но он был возмущен теми незаконными методами расправы, которые не могут быть допустимы даже по отношению к врагу.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мы обозначим основные темы, жанры и образы в творчестве А.К.Толстого. Данные будем заносить в таблицу</w:t>
      </w:r>
      <w:r w:rsidRPr="006D0D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(таблицу перенести  в тетрадь).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 любви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любви занимала большое место в творчестве Толстого. В любви Толстой видел основное начало жизни. Любовь пробуждает в человеке творческую энергию. Самое ценное в любви - родство душ, духовная близость, которую не в силах ослабить расстояние. Через всю любовную лирику поэта проходит образ любящей духовно богатой женщины (в таблицу).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жанром любовной лирики Толстого стали стихотворения  романсового типа (в таблицу).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романс?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половины его стихотворений на любовную тему превратились в музыкальные стихотворения.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С1851 года все стихотворения были посвящены одной женщине Софье Андреевне Миллер, которая впоследствии стала его женой.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А.Толстой в 1851 встретился на 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балу-маскараде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таинственной незнакомкой (в маске), которая была выше светской суеты и держалась обособленно, при этом на ее лице лежал некий отпечаток тайны. Она отказалась снять маску, но взяла его визитную карточку, пообещав дать знать о себе. 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Вернувшись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домой, А.Толстой долго не мог уснуть. В этот вечер он пишет стихотворение "Средь шумного бала".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21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Средь шумного бала, случайно,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21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тревоге мирской суеты,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21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Тебя я увидел, но тайна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21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Твои покрывала черты: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несколько дней он увидел ее. Софья Андреевна стала единственной на всю жизнь любовью А.Толстого. Она была замужем за полковником конной гвардии (уже не жила с мужем, но развод не был оформлен). Любовь их была глубоким чувством, но соединить свои судьбы они не могли, так как были препятствия со стороны властной матери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А.Толстого и Л.Ф.Миллера. Брак был оформлен только в 1863 году. Софья Андреевна всегда была верной подругой А.Толстого, его музой и первым строгим критиком, она обладала безупречным вкусом, и ее мнением художник очень дорожил. Софья Андреевна была великолепно образована, знала 14  языков, играла на рояле, хорошо пела.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любовная лирика А.Толстого с 1851 года посвящена ей.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"Средь шумного бала",  благодаря музыке Чайковского, превратилось в знаменитый романс, который был очень  популярен и в XIX, и в XX  веках.</w:t>
      </w:r>
    </w:p>
    <w:p w:rsidR="002047ED" w:rsidRPr="006D0D82" w:rsidRDefault="002047ED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брак длился без малого 20 лет и стал самым ярким периодом в жизни и творчестве Толстого.  На исходе жизни (1871) , находясь далеко от дома, поэт написал в письме любимой супруге такие слова: "Кровь застывает в сердце при одной мысли, что могу тебя потерять - я говорю себе: как ужасно глупо расставаться! Думая о тебе, я в твоем образе не вижу ни одной тени, ни одной. Все вокруг лишь свет и счастье".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2) Тема природы 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Вопросы</w:t>
      </w:r>
    </w:p>
    <w:p w:rsidR="00EF4E34" w:rsidRPr="006D0D82" w:rsidRDefault="00EF4E34" w:rsidP="006D0D82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 жанр поэзии Толстого о природе?</w:t>
      </w:r>
    </w:p>
    <w:p w:rsidR="00EF4E34" w:rsidRPr="006D0D82" w:rsidRDefault="00EF4E34" w:rsidP="006D0D82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лирические образы?</w:t>
      </w:r>
    </w:p>
    <w:p w:rsidR="00EF4E34" w:rsidRPr="006D0D82" w:rsidRDefault="00EF4E34" w:rsidP="006D0D82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особенность, отличительная черта  его стихотворений о природе?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произведения А. К. Толстого строятся на описании своих родных мест, своей Родины, вскормившей и вырастившей поэта. В нем очень сильна любовь ко всему «земному», к окружающей природе, он тонко ощущает её красоту. В лирике Толстого преобладают стихотворения пейзажного типа.  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50-60 годов в произведениях поэта появляются восторженные, народно-песенные мотивы. Отличительной чертой лирики Толстого становится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фольклорность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Особенно привлекательна для Толстого весенняя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пора, расцветающие и оживающие поля, луга, леса. Любимым образом природы в поэзии Толстого является «веселый месяц май». Весеннее  возрождение природы исцеляет поэта от противоречий, душевных терзаний и придает его голосу нотки оптимизма: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 в воздухе звучат слова, не знаю чьи,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 счастье, и любовь, и юность, и доверье,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 громко вторят им бегущие ручьи,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Колебля тростника желтеющие перья;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Пускай же, как они по глине и песку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Растаявших снегов, журча, уносят воды,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Бесследно унесет души твоей тоску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Врачующая власть воскреснувшей природы!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стихотворении «Край ты мой, родимый край» Родина у поэта ассоциируется с величием степных скакунов, с их безумными скачками на полях. Гармоничное слияние этих величественных животных с окружающей природой, создают у читателя образы безграничной свободы и необъятных просторов родного края. Поэт с восторженным упоением делится картинами широких степей, над которыми словно парят лошади.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Край ты мой, родимый край!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proofErr w:type="gram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онский</w:t>
      </w:r>
      <w:proofErr w:type="spell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бег на воле,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В небе крик орлиных стай,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Волчий голос в поле!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Гой ты, родина моя!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Гой ты, бор дремучий!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Свист полночный соловья,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Ветер, степь да тучи!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В природе Толстой видит не только неумирающую красоту и врачующую истерзанный дух современного человека силу, но и образ многострадальной Родины. Пейзажные стихотворения легко включают в себя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раздумья о родной земле, о битвах за независимость страны, о единстве славянского мира. («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стоги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стоги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Ой</w:t>
      </w:r>
      <w:proofErr w:type="gram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стоги</w:t>
      </w:r>
      <w:proofErr w:type="spell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стоги</w:t>
      </w:r>
      <w:proofErr w:type="spell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На лугу широком!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Вас не перечесть,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Не окинуть оком!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proofErr w:type="gram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Ой</w:t>
      </w:r>
      <w:proofErr w:type="gram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стоги</w:t>
      </w:r>
      <w:proofErr w:type="spell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стоги</w:t>
      </w:r>
      <w:proofErr w:type="spell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 зеленом болоте,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Стоя на часах,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Что вы стережете?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«Добрый человек,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Были мы цветами,-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Покосили нас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Острыми косами!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Раскидали нас</w:t>
      </w:r>
      <w:proofErr w:type="gram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осредине луга,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Раскидали врозь,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Дале друг от друга!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От лихих гостей</w:t>
      </w:r>
      <w:proofErr w:type="gram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ет нам обороны,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На главах у нас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Черные вороны!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На главах у нас,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Затмевая звезды,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Галок стая вьет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proofErr w:type="gram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Поганые</w:t>
      </w:r>
      <w:proofErr w:type="gram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гнезда.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Заполнение строк таблицы</w:t>
      </w:r>
    </w:p>
    <w:p w:rsidR="002047ED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Основной жанр: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пейзаж (включающий философские раздумья).           </w:t>
      </w:r>
    </w:p>
    <w:p w:rsidR="002047ED" w:rsidRPr="006D0D82" w:rsidRDefault="002047ED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  Что такое пейзаж?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Основные образы: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весенний месяц май, образ многострадальной Родины, </w:t>
      </w:r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образы безграничной свободы и необъятных просторов родного края.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Особенность: </w:t>
      </w:r>
      <w:proofErr w:type="spellStart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фольклорность</w:t>
      </w:r>
      <w:proofErr w:type="spellEnd"/>
      <w:r w:rsidRPr="006D0D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народность поэзии Толстого (стихотворения в стиле народных песен).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 лирические стихотворения, в которых поэт воспевал природу, положены на музыку великими  композиторами. Чайковский  высоко ценил простые, но глубоко волнующие произведения поэта и считал их необыкновенно музыкальными. Ну а другой поэт  русской природы (XX век) Сергей Есенин так однажды высказался о Толстом: «Широкой он души человек.  Какая-то богатырская удаль слышится во многих стихах его, кажется, что сам народ русский подсказывает ему и слова, и ритмы, и глубину чувств».</w:t>
      </w:r>
    </w:p>
    <w:p w:rsidR="002047ED" w:rsidRPr="006D0D82" w:rsidRDefault="00EF4E34" w:rsidP="006D0D82">
      <w:pPr>
        <w:numPr>
          <w:ilvl w:val="0"/>
          <w:numId w:val="4"/>
        </w:numPr>
        <w:shd w:val="clear" w:color="auto" w:fill="FFFFFF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Сатира и юмор</w:t>
      </w:r>
      <w:r w:rsidRPr="006D0D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разница между сатирой и юмором?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Юмор и сатира всегда были частью натуры А.К. Веселые розыгрыши, шутки, проделки молодого Толстого и его двоюродных братьев Алексея и Владимира Жемчужниковых были известны на весь Петербург. Особенно доставалось государственным чиновникам высшего ранга. Жалобы.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Позже Толстой стал одним из создателей образа 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Козьмы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Пруткова</w:t>
      </w:r>
      <w:r w:rsidRPr="006D0D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самодовольного, глупого чиновника, начисто лишенного литературного дара.  Толстой и Жемчужниковы составили  биографию вымышленного горе-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литератора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выдумали место работы, знакомые художники написали портрет Пруткова.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 имени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Козьмы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Пруткова они писали и стихи, и пьески, и афоризмы, и исторические анекдоты, высмеивая в них явления окружающей действительности и литературы. Многие верили, что такой писатель действительно существует.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Афоризмы Пруткова пошли в народ.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Сатирические его стихотворения пользовались большим успехом. Любимыми  сатирическими жанрами А.К.Толстого были: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пародии, послания, эпиграммы (в таблицу).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Сатира Толстого поражала своей смелостью и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озорством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сатирические стрелы он направлял и на нигилистов («Послание к М.Н.Лонгинову о дарвинизме», баллада «Порой веселой мая…» и др.), и на государственный   порядок («Сон Попова»), и на цензуру, и мракобесие чиновников, и даже на самую русскую историю («История государства Российского от Гостомысла до Тимашева»).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Самым  известным произведением данной тематики является сатирическое обозрение «История государства Российского от Гостомысла до Тимашева» (1868). В 83 четверостишиях изложена вся история России (1000 лет) с призвания варягов до правления Александра  II. А.К. дает меткие характеристики русским князьям и царям, описывая их попытки улучшить жизнь на Руси. А заканчивается каждый период словами: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 наша богата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ж снова нет.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отрывка о правлении Петра I</w:t>
      </w:r>
    </w:p>
    <w:p w:rsidR="002047ED" w:rsidRPr="006D0D82" w:rsidRDefault="002047ED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Царь Петр любил порядок,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Почти как царь Иван,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так же был не сладок,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Порой бывал и пьян.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молвил: «Мне вас жалко,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сгинете вконец;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у меня есть палка,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я вам всем отец!..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далее как к святкам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вам порядок дам!»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тотчас за порядком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ехал в Амстердам.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Вернувшися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оттуда,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гладко нас обрил,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 святкам, так что чудо,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голландцев нарядил.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это, впрочем, в шутку,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Петра я не виню: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Больному дать желудку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Полезно ревеню.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силён уж очень</w:t>
      </w:r>
      <w:proofErr w:type="gram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</w:t>
      </w:r>
      <w:proofErr w:type="gram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ыл, может быть, приём;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все ж довольно прочен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Порядок стал при нем.</w:t>
      </w:r>
    </w:p>
    <w:p w:rsidR="00EF4E34" w:rsidRPr="006D0D82" w:rsidRDefault="00EF4E34" w:rsidP="00E01C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сон объял могильный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Петра во цвете лет,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Глядишь, земля обильна,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Порядка ж снова нет.</w:t>
      </w:r>
    </w:p>
    <w:p w:rsidR="00EF4E34" w:rsidRPr="006D0D82" w:rsidRDefault="00EF4E34" w:rsidP="006D0D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Подошли к самой важной теме в творчестве А.К.Толстого - исторической.</w:t>
      </w:r>
    </w:p>
    <w:p w:rsidR="002047ED" w:rsidRPr="006D0D82" w:rsidRDefault="00EF4E34" w:rsidP="006D0D82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истории России</w:t>
      </w:r>
      <w:r w:rsidRPr="006D0D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047ED" w:rsidRPr="006D0D82" w:rsidRDefault="002047ED" w:rsidP="006D0D82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Основные жанры: баллады, былины, поэмы, трагедии</w:t>
      </w:r>
      <w:r w:rsidRPr="006D0D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таблицу). В этих произведениях  развернута целая поэтическая  концепция русской истории.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же были взг</w:t>
      </w:r>
      <w:r w:rsidR="002047ED"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ляды Толстого на историю России.</w:t>
      </w:r>
    </w:p>
    <w:p w:rsidR="002047ED" w:rsidRPr="006D0D82" w:rsidRDefault="002047ED" w:rsidP="006D0D82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Историю России Толстой делил на два периода: 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домонгольский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(Киевская Русь) и послемонгольский (Московская Русь).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период он идеализировал. По его убеждению, в древности Русь была близка к рыцарской  Европе и воплощала высший тип культуры, разумного общественного устройства и свободного проявления достойной личности. На Руси не было рабства, существовало народовластие  в форме веча, не было деспотизма и жестокости в управлении страной, князья относились с уважением к личному достоинству и свободе граждан, русский народ отличался высокой  нравственностью  и религиозностью.  Высок был и международный престиж Руси.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Баллады и поэмы Толстого, рисующие образы Древней Руси, пронизаны лиризмом, они передают страстную мечту поэта о духовной независимости, восхищение цельными героическими натурами, запечатленными народной эпической поэзией. В балладах «Илья Муромец», «Сватовство», «Алеша Попович», «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Боривой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 образы легендарных героев и исторические сюжеты иллюстрируют мысль автора, воплощают его идеальные представления о Руси.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Монголо-татарское нашествие  повернуло течение истории вспять.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14 века на смену вольностям, всеобщему согласию и открытости Киевской Руси и Великого Новгорода приходят холопство, тирания и национальная замкнутость России Московской, объясняемые тяжким наследием татарского ига. Устанавливается рабство в виде крепостного права, уничтожено народовластие и гарантии свободы и чести,  возникают самодержавие и деспотизм, жестокость, моральное разложение населения.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Все эти процессы он относил в первую очередь  к периоду  правления Ивана III, Ивана Грозного, Петра Великого.</w:t>
      </w:r>
    </w:p>
    <w:p w:rsidR="00EF4E34" w:rsidRPr="006D0D82" w:rsidRDefault="00EF4E34" w:rsidP="006D0D8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XIX век Толстой воспринимал как прямое продолжение позорного «московского периода» нашей истории. Поэтому критике со стороны поэта подвергались и современные российские порядки.</w:t>
      </w:r>
    </w:p>
    <w:p w:rsidR="00EF4E34" w:rsidRPr="006D0D82" w:rsidRDefault="00EF4E34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EF4E34" w:rsidRPr="006D0D82" w:rsidRDefault="00EF4E34" w:rsidP="006D0D82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D82">
        <w:rPr>
          <w:rFonts w:ascii="Times New Roman" w:eastAsia="Calibri" w:hAnsi="Times New Roman" w:cs="Times New Roman"/>
          <w:sz w:val="28"/>
          <w:szCs w:val="28"/>
        </w:rPr>
        <w:t>Список литературы:</w:t>
      </w:r>
    </w:p>
    <w:p w:rsidR="00EF4E34" w:rsidRPr="006D0D82" w:rsidRDefault="00EF4E34" w:rsidP="006D0D82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А.К. Толстой. Собрание сочинений в 4 томах. – М.: Правда, 1969.</w:t>
      </w:r>
    </w:p>
    <w:p w:rsidR="00EF4E34" w:rsidRPr="006D0D82" w:rsidRDefault="00EF4E34" w:rsidP="006D0D82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А.К. Толстой. Собрание сочинений/ http://az.lib.ru/t/tolstoj_a_k/</w:t>
      </w:r>
    </w:p>
    <w:p w:rsidR="00EF4E34" w:rsidRPr="006D0D82" w:rsidRDefault="00EF4E34" w:rsidP="006D0D82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В.И. Новиков.</w:t>
      </w:r>
      <w:r w:rsidR="00E01C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Алексей Константинович Толстой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— М.: Молодая гвардия, 20</w:t>
      </w:r>
      <w:r w:rsidR="00E01C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F4E34" w:rsidRPr="006D0D82" w:rsidRDefault="00EF4E34" w:rsidP="006D0D82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Литературные имена.</w:t>
      </w:r>
      <w:r w:rsidR="00E01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А.К.Толстой/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www.library.ru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/2/</w:t>
      </w:r>
      <w:proofErr w:type="spellStart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lit</w:t>
      </w:r>
      <w:proofErr w:type="spellEnd"/>
      <w:r w:rsidRPr="006D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E34" w:rsidRPr="00EF4E34" w:rsidRDefault="00EF4E34" w:rsidP="00EF4E3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4E34" w:rsidRPr="00EF4E34" w:rsidRDefault="00EF4E34" w:rsidP="00EF4E34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EF4E34" w:rsidRPr="00EF4E34" w:rsidRDefault="00EF4E34" w:rsidP="00EF4E34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F90DE3" w:rsidRDefault="00F90DE3"/>
    <w:sectPr w:rsidR="00F90DE3" w:rsidSect="00BF3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F28"/>
    <w:multiLevelType w:val="multilevel"/>
    <w:tmpl w:val="11CC0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20491"/>
    <w:multiLevelType w:val="multilevel"/>
    <w:tmpl w:val="AA4CA4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B1032"/>
    <w:multiLevelType w:val="multilevel"/>
    <w:tmpl w:val="1E7A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CB2E73"/>
    <w:multiLevelType w:val="multilevel"/>
    <w:tmpl w:val="71DEE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6F1CF4"/>
    <w:multiLevelType w:val="hybridMultilevel"/>
    <w:tmpl w:val="758AC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D1150"/>
    <w:multiLevelType w:val="multilevel"/>
    <w:tmpl w:val="D2D27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7732E9"/>
    <w:multiLevelType w:val="multilevel"/>
    <w:tmpl w:val="9790E7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8A18EA"/>
    <w:multiLevelType w:val="multilevel"/>
    <w:tmpl w:val="71DEE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F46701"/>
    <w:multiLevelType w:val="multilevel"/>
    <w:tmpl w:val="71DEE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E34"/>
    <w:rsid w:val="002047ED"/>
    <w:rsid w:val="006D0D82"/>
    <w:rsid w:val="00BF3A52"/>
    <w:rsid w:val="00E01CB2"/>
    <w:rsid w:val="00EF4E34"/>
    <w:rsid w:val="00F90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pushkin.ouc.ru/&amp;sa=D&amp;usg=AFQjCNFBg6waxV5TV0Fx3oQ5bg5ojseJxA" TargetMode="External"/><Relationship Id="rId5" Type="http://schemas.openxmlformats.org/officeDocument/2006/relationships/hyperlink" Target="https://www.google.com/url?q=http://zhukovskiy.ouc.ru/&amp;sa=D&amp;usg=AFQjCNH0xK7b4cI04NgMWhJo3areVI2Y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4</cp:revision>
  <dcterms:created xsi:type="dcterms:W3CDTF">2020-12-08T16:15:00Z</dcterms:created>
  <dcterms:modified xsi:type="dcterms:W3CDTF">2020-12-15T12:57:00Z</dcterms:modified>
</cp:coreProperties>
</file>